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Kris Barras: Dał czadu na Rawie Blues, w kwietniu wraca do Polski!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Jedna z największych nadziei europejskiego bluesa. Na Wyspach Brytyjskich jego koncerty wyprzedają się na pniu, a płyty należą do ścisłej czołówki w serwisach streamingowych. Był gościem specjalnym na niedawnej trasie koncertowej Beth Hart. Nagrywa dla tej samej wytwórni co Joe Bonamassa. Dwa lata temu zrobił furorę na festiwalu Rawa Blues w katowickim „Spodku”. Wiosną Kris Barras i jego zespół zagrają dwa klubowe koncerty w Polsce. 10 kwietnia muzycy wystąpią w warszawskiej „Proximie”, dzień później - w krakowskim „Kwadracie”.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Kiedy byłem młody i zaczynałem swoją przygodę z graniem, moje pierwsze kontakty z bluesem to muzyka Gary'ego Moore'a oraz B.B.Kinga. To były moje pierwsze, poważne inspiracje. Można powiedzieć, że oni wprowadzili mnie w świat bluesa. Później odkryłem takie postaci jak Steve Ray Vaughan, Freddy King, Albert King – wspomina gitarzysta i wokalista.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Kris Barras przyjedzie do Polski w ramach europejskiego tournée promującego jego najnowszą płytę „The Divine and Dirty”. Album przynosi porcję znakomitego bluesrockowego grania, zbiera świetne recenzje w mediach. A że Kris to prawdziwe „sceniczne zwierzę”, więc jego utwory jeszcze zyskują podczas bezpośrednich spotkań z publicznością.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Kris Barras Band - Hail Mary -&gt;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https://www.youtube.com/watch?v=lqeAWp6aGJs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Angielski artysta to generalnie nietuzinkowa, barwna postać. Zanim postawił na karierę w showbusinessie zajmował się … mieszanymi sztukami walki. Brał udział w zawodowych galach i to z powodzeniem. Przełomem w muzycznej karierze okazał się drugi album w jego dyskografii - „Lucky 13”. Trzynastka przyniosła Krisowi szczęście. Dzięki niej zaczął grać dużo więcej koncertów (dla dużo większej widowni), został też uznany za odkrycie brytyjskiego bluesa. „Jego palce mają bezpośrednie połączenie z duszą” - napisał o jego grze jeden z recenzentów. Warto przekonać się o tym osobiście....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Bilety na polskie koncerty Krisa Barrasa są dostępne w ogólnopolskiej sieci Eventim.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KRIS BARRAS BAND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Kiedy: 10 kwietnia (środa) 2019</w:t>
      </w:r>
    </w:p>
    <w:p>
      <w:r>
        <w:rPr>
          <w:rFonts w:ascii="calibri" w:hAnsi="calibri" w:eastAsia="calibri" w:cs="calibri"/>
          <w:sz w:val="24"/>
          <w:szCs w:val="24"/>
        </w:rPr>
        <w:t xml:space="preserve">Gdzie: Warszawa @ Proxima, ul. Żwirki i Wigury 99a</w:t>
      </w:r>
    </w:p>
    <w:p>
      <w:r>
        <w:rPr>
          <w:rFonts w:ascii="calibri" w:hAnsi="calibri" w:eastAsia="calibri" w:cs="calibri"/>
          <w:sz w:val="24"/>
          <w:szCs w:val="24"/>
        </w:rPr>
        <w:t xml:space="preserve">Bilety: 70 zł – przedsprzedaż, 80 zł – w dniu koncertu</w:t>
      </w:r>
    </w:p>
    <w:p>
      <w:r>
        <w:rPr>
          <w:rFonts w:ascii="calibri" w:hAnsi="calibri" w:eastAsia="calibri" w:cs="calibri"/>
          <w:sz w:val="24"/>
          <w:szCs w:val="24"/>
        </w:rPr>
        <w:t xml:space="preserve">Organizator: Knock Out Productions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Kiedy: 11 kwietnia (czwartek) 2019</w:t>
      </w:r>
    </w:p>
    <w:p>
      <w:r>
        <w:rPr>
          <w:rFonts w:ascii="calibri" w:hAnsi="calibri" w:eastAsia="calibri" w:cs="calibri"/>
          <w:sz w:val="24"/>
          <w:szCs w:val="24"/>
        </w:rPr>
        <w:t xml:space="preserve">Gdzie: Kraków @ Kwadrat, ul. Skarżyńskiego 1</w:t>
      </w:r>
    </w:p>
    <w:p>
      <w:r>
        <w:rPr>
          <w:rFonts w:ascii="calibri" w:hAnsi="calibri" w:eastAsia="calibri" w:cs="calibri"/>
          <w:sz w:val="24"/>
          <w:szCs w:val="24"/>
        </w:rPr>
        <w:t xml:space="preserve">Bilety: 70 zł – przedsprzedaż, 80 zł – w dniu koncertu</w:t>
      </w:r>
    </w:p>
    <w:p>
      <w:r>
        <w:rPr>
          <w:rFonts w:ascii="calibri" w:hAnsi="calibri" w:eastAsia="calibri" w:cs="calibri"/>
          <w:sz w:val="24"/>
          <w:szCs w:val="24"/>
        </w:rPr>
        <w:t xml:space="preserve">Organizator: Knock Out Productions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lqeAWp6aGJ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2024-05-17T11:20:18+02:00</dcterms:created>
  <dcterms:modified xsi:type="dcterms:W3CDTF">2024-05-17T11:20:18+02:00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