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 Punk Tour Agnieszki Chylińskiej znów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marca, koncertem w szczecińskim klubie Peron 5 rozpocznie się kolejna odsłona trasy „Pink Punk”, promującej trzecią solową płytę Agnieszki Chylińskiej. Artystka odwiedzi z koncertami sześć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„Pink Punk” ukazał się 26 października ubiegłego roku i w bardzo szybkim tempie pokrył się złotem. Klipy „Mam Zły dzień" oraz „Schiza", które promowały ten materiał obejrzało w internecie kilka milionów widzów!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Chylińska: wywiad, jakiego jeszcze nie było..: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https://www.youtube.com/watch?v=qlAa9Ocf1UI&amp;t=1s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Mam zły dzień: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https://www.youtube.com/watch?v=Cwh26ccDz7g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Schiza: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https://www.youtube.com/watch?v=WiOrH3BTFkY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- Na poprzedniej płycie „Forever Child” umierałam z rozpaczy, leżąc na deskach. „Pink Punk” to moment, kiedy wstałam i z histerycznym śmiechem postanowiłam biec... przed siebie – mówi o tym materiale Agnieszka Chylińska. Artystka postanowiła wrócić do swoich korzeni, do czasów sprzed wielkiego sukcesu i w swoim wyjątkowym stylu wykrzyczeć w bezkompromisowych tekstach całą siebie. Zawsze prawdziwa, zawsze szczera do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„Pink Punk” to bezpardonowa wypowiedź dojrzałej kobiety, która nie chce nigdy tworzyć przewidywalnych scenariuszy - ani na scenie, ani w życiu. Wypowiedź artystki, która zawsze zaskoczy. Autorami muzyki są wieloletni współpracownicy Agnieszki: Bartek Królik i Marek Piotrowski. Jednego można być pewnym: nie da się przejść obojętnie obok piosenek tak niezwykłej osobowości i wiecznie uciekającej od wszelkich szablonów artystki, która „krzyczy siebie" od lat na polskiej scenie.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Jesienna część tournée okazała się wielkim sukcesem. kluby i hale w całej Polsce tłumnie wypełnili fani i sympatycy Agnieszki, by z hasłem „Mam zły dzień" na koszulkach bawić się w rytmie rockowych rytmów oraz słuchać nostalgicznych ballad, do których przyzwyczaiła ich Agnieszka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Marcowo – kwietniowe koncerty z pewnością ponownie spotkają się w wielkim zainteresowaniem publiczności. Oprócz Szczecina, „różowa” trasa zawita również do: Konina, Opola, Torunia, Lublina i Zielonej Góry.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„Pink Punk Tour” dostępne są w sieci Empik oraz na Ebilet, Ticketmaster, Eventim i Biletin. 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https://tinyurl.com/Bilety-Pink-Punk-Tour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PINK PUNK TOUR 2019: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marca, Szczecin Peron 5</w:t>
      </w:r>
    </w:p>
    <w:p>
      <w:r>
        <w:rPr>
          <w:rFonts w:ascii="calibri" w:hAnsi="calibri" w:eastAsia="calibri" w:cs="calibri"/>
          <w:sz w:val="24"/>
          <w:szCs w:val="24"/>
        </w:rPr>
        <w:t xml:space="preserve">2 marca, Konin Hala RONDO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marca, Opole CWK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marca, Toruń CKK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marca, Lublin Klub 30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kwietnia, Zielona Góra MOSIR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organizatorem trasy jest TOP </w:t>
      </w:r>
      <w:r>
        <w:rPr>
          <w:rFonts w:ascii="calibri" w:hAnsi="calibri" w:eastAsia="calibri" w:cs="calibri"/>
          <w:sz w:val="24"/>
          <w:szCs w:val="24"/>
        </w:rPr>
        <w:t xml:space="preserve">MANAGEMENT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0e8b8f12cc&amp;amp;amp;e=5689d686c1" TargetMode="External"/><Relationship Id="rId8" Type="http://schemas.openxmlformats.org/officeDocument/2006/relationships/hyperlink" Target="https://halomedia.us1.list-manage.com/track/click?u=c6fb1bf4c9969fcb6d0812375&amp;amp;amp;id=37647cc66e&amp;amp;amp;e=5689d686c1" TargetMode="External"/><Relationship Id="rId9" Type="http://schemas.openxmlformats.org/officeDocument/2006/relationships/hyperlink" Target="https://halomedia.us1.list-manage.com/track/click?u=c6fb1bf4c9969fcb6d0812375&amp;amp;amp;id=c172db8ac4&amp;amp;amp;e=5689d686c1" TargetMode="External"/><Relationship Id="rId10" Type="http://schemas.openxmlformats.org/officeDocument/2006/relationships/hyperlink" Target="https://halomedia.us1.list-manage.com/track/click?u=c6fb1bf4c9969fcb6d0812375&amp;amp;amp;id=fe61ca11f1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2026-02-11T08:17:11+01:00</dcterms:created>
  <dcterms:modified xsi:type="dcterms:W3CDTF">2026-02-11T08:17:11+01:00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