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Pink Punk Tour Agnieszki Chylińskiej znów rusza w Polskę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marca, koncertem w szczecińskim klubie Peron 5 rozpocznie się kolejna odsłona trasy „Pink Punk”, promującej trzecią solową płytę Agnieszki Chylińskiej. Artystka odwiedzi z koncertami sześć miast.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„Pink Punk” ukazał się 26 października ubiegłego roku i w bardzo szybkim tempie pokrył się złotem. Klipy „Mam Zły dzień" oraz „Schiza", które promowały ten materiał obejrzało w internecie kilka milionów widzów!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Agnieszka Chylińska: wywiad, jakiego jeszcze nie było..: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https://www.youtube.com/watch?v=qlAa9Ocf1UI&amp;t=1s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Agnieszka Chylińska - Mam zły dzień: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https://www.youtube.com/watch?v=Cwh26ccDz7g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Agnieszka Chylińska - Schiza: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https://www.youtube.com/watch?v=WiOrH3BTFkY</w:t>
        </w:r>
      </w:hyperlink>
    </w:p>
    <w:p/>
    <w:p/>
    <w:p>
      <w:r>
        <w:rPr>
          <w:rFonts w:ascii="calibri" w:hAnsi="calibri" w:eastAsia="calibri" w:cs="calibri"/>
          <w:sz w:val="24"/>
          <w:szCs w:val="24"/>
        </w:rPr>
        <w:t xml:space="preserve">- Na poprzedniej płycie „Forever Child” umierałam z rozpaczy, leżąc na deskach. „Pink Punk” to moment, kiedy wstałam i z histerycznym śmiechem postanowiłam biec... przed siebie – mówi o tym materiale Agnieszka Chylińska. Artystka postanowiła wrócić do swoich korzeni, do czasów sprzed wielkiego sukcesu i w swoim wyjątkowym stylu wykrzyczeć w bezkompromisowych tekstach całą siebie. Zawsze prawdziwa, zawsze szczera do bólu.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„Pink Punk” to bezpardonowa wypowiedź dojrzałej kobiety, która nie chce nigdy tworzyć przewidywalnych scenariuszy - ani na scenie, ani w życiu. Wypowiedź artystki, która zawsze zaskoczy. Autorami muzyki są wieloletni współpracownicy Agnieszki: Bartek Królik i Marek Piotrowski. Jednego można być pewnym: nie da się przejść obojętnie obok piosenek tak niezwykłej osobowości i wiecznie uciekającej od wszelkich szablonów artystki, która „krzyczy siebie" od lat na polskiej scenie.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Jesienna część tournée okazała się wielkim sukcesem. kluby i hale w całej Polsce tłumnie wypełnili fani i sympatycy Agnieszki, by z hasłem „Mam zły dzień" na koszulkach bawić się w rytmie rockowych rytmów oraz słuchać nostalgicznych ballad, do których przyzwyczaiła ich Agnieszka latami.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Marcowo – kwietniowe koncerty z pewnością ponownie spotkają się w wielkim zainteresowaniem publiczności. Oprócz Szczecina, „różowa” trasa zawita również do: Konina, Opola, Torunia, Lublina i Zielonej Góry.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koncerty „Pink Punk Tour” dostępne są w sieci Empik oraz na Ebilet, Ticketmaster, Eventim i Biletin. </w:t>
      </w:r>
    </w:p>
    <w:p/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https://tinyurl.com/Bilety-Pink-Punk-Tour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PINK PUNK TOUR 2019: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marca, Szczecin Peron 5</w:t>
      </w:r>
    </w:p>
    <w:p>
      <w:r>
        <w:rPr>
          <w:rFonts w:ascii="calibri" w:hAnsi="calibri" w:eastAsia="calibri" w:cs="calibri"/>
          <w:sz w:val="24"/>
          <w:szCs w:val="24"/>
        </w:rPr>
        <w:t xml:space="preserve">2 marca, Konin Hala RONDO</w:t>
      </w:r>
    </w:p>
    <w:p>
      <w:r>
        <w:rPr>
          <w:rFonts w:ascii="calibri" w:hAnsi="calibri" w:eastAsia="calibri" w:cs="calibri"/>
          <w:sz w:val="24"/>
          <w:szCs w:val="24"/>
        </w:rPr>
        <w:t xml:space="preserve">8 marca, Opole CWK</w:t>
      </w:r>
    </w:p>
    <w:p>
      <w:r>
        <w:rPr>
          <w:rFonts w:ascii="calibri" w:hAnsi="calibri" w:eastAsia="calibri" w:cs="calibri"/>
          <w:sz w:val="24"/>
          <w:szCs w:val="24"/>
        </w:rPr>
        <w:t xml:space="preserve">16 marca, Toruń CKK Jordanki</w:t>
      </w:r>
    </w:p>
    <w:p>
      <w:r>
        <w:rPr>
          <w:rFonts w:ascii="calibri" w:hAnsi="calibri" w:eastAsia="calibri" w:cs="calibri"/>
          <w:sz w:val="24"/>
          <w:szCs w:val="24"/>
        </w:rPr>
        <w:t xml:space="preserve">31 marca, Lublin Klub 30</w:t>
      </w:r>
    </w:p>
    <w:p>
      <w:r>
        <w:rPr>
          <w:rFonts w:ascii="calibri" w:hAnsi="calibri" w:eastAsia="calibri" w:cs="calibri"/>
          <w:sz w:val="24"/>
          <w:szCs w:val="24"/>
        </w:rPr>
        <w:t xml:space="preserve">6 kwietnia, Zielona Góra MOSIR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organizatorem trasy jest TOP </w:t>
      </w:r>
      <w:r>
        <w:rPr>
          <w:rFonts w:ascii="calibri" w:hAnsi="calibri" w:eastAsia="calibri" w:cs="calibri"/>
          <w:sz w:val="24"/>
          <w:szCs w:val="24"/>
        </w:rPr>
        <w:t xml:space="preserve">MANAGEMENT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lomedia.us1.list-manage.com/track/click?u=c6fb1bf4c9969fcb6d0812375&amp;amp;amp;id=0e8b8f12cc&amp;amp;amp;e=5689d686c1" TargetMode="External"/><Relationship Id="rId8" Type="http://schemas.openxmlformats.org/officeDocument/2006/relationships/hyperlink" Target="https://halomedia.us1.list-manage.com/track/click?u=c6fb1bf4c9969fcb6d0812375&amp;amp;amp;id=37647cc66e&amp;amp;amp;e=5689d686c1" TargetMode="External"/><Relationship Id="rId9" Type="http://schemas.openxmlformats.org/officeDocument/2006/relationships/hyperlink" Target="https://halomedia.us1.list-manage.com/track/click?u=c6fb1bf4c9969fcb6d0812375&amp;amp;amp;id=c172db8ac4&amp;amp;amp;e=5689d686c1" TargetMode="External"/><Relationship Id="rId10" Type="http://schemas.openxmlformats.org/officeDocument/2006/relationships/hyperlink" Target="https://halomedia.us1.list-manage.com/track/click?u=c6fb1bf4c9969fcb6d0812375&amp;amp;amp;id=fe61ca11f1&amp;amp;amp;e=5689d686c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2026-09-05T09:56:31+02:00</dcterms:created>
  <dcterms:modified xsi:type="dcterms:W3CDTF">2026-09-05T09:56:31+02:00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