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zmienia line-up. Dołącza Marcin Wyrostek Trio.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pandemię i odwołanie występów przez Wojciecha Karolaka, Katowice Music Colours zmienia line-up tegorocznej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dyrektor artystyczny III Katowice Music Colours Festival, Grzegorz Kapołka, z powodu pandemii, Karolak odwołał swoją trasę koncertową, a tym samym udział w festiwalu. Luka została szybko wypełniona przez cieszącego się wielką estymą krytyków i słuchaczy, śląskiego artystę Marcina Wyrostka ze swoim zespołem. -"Zapraszam już 30 października 2020 aby uczestniczyć w mieszaniu kolorów muzyki po raz trzeci" - mówi Kapołka.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odbędzie się w reżimie sanitarnym. Do dyspozycji gości jest ograniczona pula biletów (25% pojemności sali). Zakupione bilety zachowują ważność.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jest promocyjna pula biletów na wydarzenie w cenie 25zł. - "Gramy bezpiecznie. Na prośbę fanów w tym roku zapewnimy także miejsca siedzące. Ze względu na restrykcje pandemiczne, w sprzedaży jest tylko ograniczona pula biletów. Spotykamy się w kameralnym gronie." - mówią organizatorzy.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trio Marcina Wyrostka w </w:t>
      </w:r>
      <w:r>
        <w:rPr>
          <w:rFonts w:ascii="calibri" w:hAnsi="calibri" w:eastAsia="calibri" w:cs="calibri"/>
          <w:sz w:val="24"/>
          <w:szCs w:val="24"/>
        </w:rPr>
        <w:t xml:space="preserve">składzie</w:t>
      </w:r>
      <w:r>
        <w:rPr>
          <w:rFonts w:ascii="calibri" w:hAnsi="calibri" w:eastAsia="calibri" w:cs="calibri"/>
          <w:sz w:val="24"/>
          <w:szCs w:val="24"/>
        </w:rPr>
        <w:t xml:space="preserve"> Marcin Wyrostek - akordeon, Piotr Zaufal - gitara basowa, Krzysztof Nowakowski- instrumenty perkusyjne. Marcin Wyrostek to akordeonista, zwycięzca polskiej, drugiej edycji programu Mam Talent. Jest wykładowcą Akademii Muzycznej im. Karola Szymanowskiego w Katowicach i członkiem Amerykańskiego Stowarzyszenia Akordeonistów. Jest założycielem kilku projektów muzycznych w tym "Marcin Wyrostek Corazon" oraz "Marcin Wyrostek Corazon &amp; Dance Show" z udziałem najlepszych polskich tancerzy - Anny Głogowskiej ,Jana Klimenta i Tomasza Barańskiego.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Nagrał sześć autorskich płyt,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siedem platynowych płyt oraz nominację do nagrody Fryderyki oraz nagrodę na Festiwalu TOP Trendy. Wykonuje muzykę klasyczną, jazzową i ethno folk. Kluczowym elementem jego tożsamości muzycznej jest improwizacja.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Trio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https://www.ebilet.pl/muzyka/festiwale/katowice-music-colours-festival/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www.ebilet.pl/muzyka/festiwale/katowice-music-colours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2026-05-04T21:09:33+02:00</dcterms:created>
  <dcterms:modified xsi:type="dcterms:W3CDTF">2026-05-04T21:09:33+02:00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