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III Katowice Music Colours Festival przesunięty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Zaplanowany na najbliższy piątek 30 października - III Katowice Music Colours Festival zostaje przesunięty na inny termin.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"Zdrowie uczestników i artystów jest najważniejsze. Ze względu na obecną sytuację pandemiczną w kraju, zdecydowaliśmy o przesunięciu tegorocznej edycji na pierwszy lub drugi kwartał 2021 roku" - mówi Grzegorz Kapołka, dyrektor artystyczny festiwalu.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bilety zachowują ważność. Nowa data festiwalu zostanie podana wraz z rozwojem sytuacji pandemicznej w kraju. Więcej informacji wkrótce.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Katowice Music Colours Festival to pełna paleta kolorów muzyki improwizowanej na najwyższym poziomie. Inicjatorem i dyrektorem artystycznym festiwalu jest słynny śląski bluesman Grzegorz Kapołka. Główną ideą festiwalu jest prezentacja artystów polskich i zagranicznych z ogromnym dorobkiem, nowatorskich, sięgających po bezkompromisowe rozwiązania.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Podczas III Katowice Music Colours Festival odbędą się dwa koncerty. Pierwszy to Kapołka-Gralak Special Project w składzie: Antoni Ziut Gralak (trąbka), Grzegorz Kapołka (gitara), Darek Ziółek (bas), Mirek Rzepa (gitara) oraz Alan Kapołka (perkusja). – „Zagramy przede wszystkim nowe kompozycje, fuzję jazzu i rocka. Ze względu na udział Ziuta Gralaka i obecność jego trąbki w koncercie, chciałbym, żeby spora część koncertu to była muzyka przestrzenna, trąbka ma w sobie taki koloryt który prowokuje tego typu estetykę.” – mówi Grzegorz Kapołka, dyrektor artystyczny festiwalu.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Druga gwiazda wieczoru to trio Marcina Wyrostka w składzie Marcin Wyrostek - akordeon, Piotr Zaufal - gitara basowa, Krzysztof Nowakowski- instrumenty perkusyjne. Marcin Wyrostek to akordeonista, zwycięzca polskiej, drugiej edycji programu Mam Talent. Jest wykładowcą Akademii Muzycznej im. Karola Szymanowskiego w Katowicach i członkiem Amerykańskiego Stowarzyszenia Akordeonistów. Jest założycielem kilku projektów muzycznych w tym "Marcin Wyrostek Corazon" oraz "Marcin Wyrostek Corazon &amp; Dance Show" z udziałem najlepszych polskich tancerzy - Anny Głogowskiej ,Jana Klimenta i Tomasza Barańskiego.</w:t>
      </w:r>
    </w:p>
    <w:p>
      <w:r>
        <w:rPr>
          <w:rFonts w:ascii="calibri" w:hAnsi="calibri" w:eastAsia="calibri" w:cs="calibri"/>
          <w:sz w:val="24"/>
          <w:szCs w:val="24"/>
        </w:rPr>
        <w:t xml:space="preserve">Nagrał sześć autorskich płyt, za które otrzymał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siedem platynowych płyt oraz nominację do nagrody Fryderyki oraz nagrodę na Festiwalu TOP Trendy. Wykonuje muzykę klasyczną, jazzową i ethno folk. Kluczowym elementem jego tożsamości muzycznej jest improwizacja.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Organizatorem Festiwalu jest Stowarzyszenie Gitara i Blues, a współgospodarzem Miasto Katowice.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2026-10-25T13:11:09+01:00</dcterms:created>
  <dcterms:modified xsi:type="dcterms:W3CDTF">2026-10-25T13:11:09+01:00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