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sprzedaż na wiosenne koncerty Agnieszki Chylińskiej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Ruszyła sprzedaż biletów na wiosenne koncerty Agnieszki Chylińskiej w ramach jubileuszowej trasy koncertowej „Warto było szaleć tak – 25 lat na scenie”. Artystka wystąpi we Wrocławiu, Toruniu, Gdańsku, Krakowie, Poznaniu i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i towarzyszący jej lockdown pokrzyżowały plany organizatorów i wszystkie koncerty trzeba było przenieść na późniejsze terminy. Wszystkie dotychczas zakupione bilety zachowują ważność.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Ruszyła ponowna sprzedaż na przełożone koncerty. Dodatkowa pula biletów jest dostępna w systemie ebilet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https://www.ebilet.pl/muzyka/pop/agnieszka-chylinska/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Agnieszka Chylińska, jedna z największych gwiazd polskiej sceny muzycznej, obchodzi 25-lecie swojej działalności artystycznej. Z tej okazji powstała trasa jubileuszowa, której koncerty odbywają się w największych miastach w Polsce. Sama Artystka o trasie mówi tak: „Na samą myśl o mojej Trasie 25-lecia czuję ogromną euforię i entuzjazm. To moje życie, największa miłość i najcudowniejsza relacja: ja i Publiczność. Bo koncert to zawsze duet: artysta i ludzie, którzy go cenią i uwielbiają słuchać. 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Agnieszka Chylińska, jej management, jak i Wagart – organizator koncertów – przykładają ogromną wagę do bezpieczeństwa wszystkich osób uczestniczących w koncertach oraz zatrudnionych przy ich realizacji.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11.04.2021 Wrocław - Hala Stulecia – godz. 19:00 </w:t>
      </w:r>
    </w:p>
    <w:p>
      <w:r>
        <w:rPr>
          <w:rFonts w:ascii="calibri" w:hAnsi="calibri" w:eastAsia="calibri" w:cs="calibri"/>
          <w:sz w:val="24"/>
          <w:szCs w:val="24"/>
        </w:rPr>
        <w:t xml:space="preserve">16.04.2021 Toruń - Arena Toruń – godz. 19:30, </w:t>
      </w:r>
    </w:p>
    <w:p>
      <w:r>
        <w:rPr>
          <w:rFonts w:ascii="calibri" w:hAnsi="calibri" w:eastAsia="calibri" w:cs="calibri"/>
          <w:sz w:val="24"/>
          <w:szCs w:val="24"/>
        </w:rPr>
        <w:t xml:space="preserve">17.04.2021 Gdańsk - Ergo Arena – godz. 19:00,</w:t>
      </w:r>
    </w:p>
    <w:p>
      <w:r>
        <w:rPr>
          <w:rFonts w:ascii="calibri" w:hAnsi="calibri" w:eastAsia="calibri" w:cs="calibri"/>
          <w:sz w:val="24"/>
          <w:szCs w:val="24"/>
        </w:rPr>
        <w:t xml:space="preserve">24.04.2021 Kraków - Tauron Arena Kraków – godz. 18:30, </w:t>
      </w:r>
    </w:p>
    <w:p>
      <w:r>
        <w:rPr>
          <w:rFonts w:ascii="calibri" w:hAnsi="calibri" w:eastAsia="calibri" w:cs="calibri"/>
          <w:sz w:val="24"/>
          <w:szCs w:val="24"/>
        </w:rPr>
        <w:t xml:space="preserve">30.04.2021 Poznań Pawilon MTP 3a – godz. 21:00, </w:t>
      </w:r>
    </w:p>
    <w:p>
      <w:r>
        <w:rPr>
          <w:rFonts w:ascii="calibri" w:hAnsi="calibri" w:eastAsia="calibri" w:cs="calibri"/>
          <w:sz w:val="24"/>
          <w:szCs w:val="24"/>
        </w:rPr>
        <w:t xml:space="preserve">29.05.2021 Katowice Spodek – godz. 19:00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muzyka/pop/agnieszka-chylin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2026-05-04T20:00:01+02:00</dcterms:created>
  <dcterms:modified xsi:type="dcterms:W3CDTF">2026-05-04T20:00:01+02:00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