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jesienne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Zostały ostatnie bilety na jesienne koncerty Agnieszki Chylińskiej w Zielonej Górze, Kielcach i Opolu. Artystka pojawi się w tych miastach jeszcze we wrześniu w ramach jubileuszowej trasy koncertowej „Warto było szaleć tak – 25 lat na scenie”.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Agnieszka Chylińska, jedna z największych gwiazd polskiej sceny muzycznej, obchodzi 25-lecie swojej działalności artystycznej. Z tej okazji powstała trasa jubileuszowa, której koncerty miały się odbyć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sukcesie koncertów w amfiteatrach w Mrągowie, Ostródzie i Płocku, Agnieszka Chylińska wreszcie wraca do spotkań ze swoją ukochaną publicznością. Najbliższe koncerty odbędą się według następującego planu: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Zielona Góra, Hala MOSiR</w:t>
      </w:r>
    </w:p>
    <w:p>
      <w:r>
        <w:rPr>
          <w:rFonts w:ascii="calibri" w:hAnsi="calibri" w:eastAsia="calibri" w:cs="calibri"/>
          <w:sz w:val="24"/>
          <w:szCs w:val="24"/>
        </w:rPr>
        <w:t xml:space="preserve">18 września Kielce, Amfiteatr Kadzielnia</w:t>
      </w:r>
    </w:p>
    <w:p>
      <w:r>
        <w:rPr>
          <w:rFonts w:ascii="calibri" w:hAnsi="calibri" w:eastAsia="calibri" w:cs="calibri"/>
          <w:sz w:val="24"/>
          <w:szCs w:val="24"/>
        </w:rPr>
        <w:t xml:space="preserve">19 września Opole, Narodowe Centrum Polskiej Piosenki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Dlatego, aby spełnić wszystkie wymogi sanitarne i inne, związane z COVID-19, w Zielonej Górze i Opolu odbędą się po dwa koncerty każdego dnia. Widzowie tych koncertów zostali podzieleni według miejsca zakupu biletu. Apelujemy do wszystkich, którzy kupili bilety na koncerty w Zielonej Górze i Opolu, aby sprawdzili poniższy harmonogram: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Zielona Góra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–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</w:t>
      </w:r>
      <w:r>
        <w:rPr>
          <w:rFonts w:ascii="calibri" w:hAnsi="calibri" w:eastAsia="calibri" w:cs="calibri"/>
          <w:sz w:val="24"/>
          <w:szCs w:val="24"/>
        </w:rPr>
        <w:t xml:space="preserve">: E-bilet, empik, going, ticketmaster, bilety FM, eventime, w kasach Empiku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koncert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Opole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bileterie:</w:t>
      </w:r>
      <w:r>
        <w:rPr>
          <w:rFonts w:ascii="calibri" w:hAnsi="calibri" w:eastAsia="calibri" w:cs="calibri"/>
          <w:sz w:val="24"/>
          <w:szCs w:val="24"/>
        </w:rPr>
        <w:t xml:space="preserve"> E-bilet, empik, going, ticketmaster, bilety FM, eventime, w kasach Empiku, oraz część biletów zakupionych poprzez zamówienia grupowe zgodnie z przesłaną informacją: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14:30 –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15:30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Kasa NCPP</w:t>
      </w:r>
      <w:r>
        <w:rPr>
          <w:rFonts w:ascii="calibri" w:hAnsi="calibri" w:eastAsia="calibri" w:cs="calibri"/>
          <w:sz w:val="24"/>
          <w:szCs w:val="24"/>
        </w:rPr>
        <w:t xml:space="preserve"> oraz pozostała część biletów zakupionych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wejść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19:30 -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2026-06-21T07:22:15+02:00</dcterms:created>
  <dcterms:modified xsi:type="dcterms:W3CDTF">2026-06-21T07:22:15+02:00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